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2CD2">
        <w:trPr>
          <w:trHeight w:val="2694"/>
        </w:trPr>
        <w:tc>
          <w:tcPr>
            <w:tcW w:w="9356" w:type="dxa"/>
            <w:shd w:val="clear" w:color="auto" w:fill="auto"/>
          </w:tcPr>
          <w:p w:rsidR="00472CD2" w:rsidRDefault="00282DE1">
            <w:pPr>
              <w:pStyle w:val="a7"/>
              <w:tabs>
                <w:tab w:val="left" w:pos="5610"/>
              </w:tabs>
              <w:ind w:right="283"/>
              <w:jc w:val="both"/>
            </w:pP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A82221" w:rsidRPr="00A82221">
              <w:rPr>
                <w:rFonts w:ascii="Times New Roman" w:hAnsi="Times New Roman" w:cs="Times New Roman"/>
                <w:sz w:val="52"/>
                <w:szCs w:val="52"/>
              </w:rPr>
              <w:t>Проект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АДМИНИСТРАЦИЯ                                         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СОЛЬ-ИЛЕЦКИЙ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472CD2" w:rsidRPr="00BB3A29" w:rsidRDefault="00282DE1" w:rsidP="00BB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</w:t>
            </w:r>
            <w:bookmarkStart w:id="0" w:name="__UnoMark__511_140316123"/>
            <w:bookmarkEnd w:id="0"/>
            <w:r w:rsidR="00BB3A29" w:rsidRPr="00BB3A29">
              <w:rPr>
                <w:rFonts w:ascii="Tahoma" w:eastAsia="Times New Roman" w:hAnsi="Tahoma" w:cs="Tahoma"/>
                <w:sz w:val="16"/>
                <w:szCs w:val="16"/>
              </w:rPr>
              <w:t>[МЕСТО ДЛЯ ШТАМПА]</w:t>
            </w:r>
          </w:p>
          <w:p w:rsidR="00472CD2" w:rsidRDefault="00472CD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CD2" w:rsidRDefault="00282DE1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472CD2" w:rsidRDefault="00472CD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CD2" w:rsidRDefault="00282D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7D4FA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остановлений Правительства Оренбургской области от 30.04.2015 № 286-п «</w:t>
      </w:r>
      <w:r>
        <w:rPr>
          <w:rFonts w:ascii="Times New Roman" w:hAnsi="Times New Roman"/>
          <w:sz w:val="28"/>
          <w:szCs w:val="28"/>
        </w:rPr>
        <w:t xml:space="preserve">Об утверждении правил предоставления молодым семьям социальных выплат на приобретение (строительство) жилья и их использования в рамках </w:t>
      </w:r>
      <w:r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</w:t>
      </w:r>
      <w:r w:rsidR="007D4FAE">
        <w:rPr>
          <w:rFonts w:ascii="Times New Roman" w:hAnsi="Times New Roman" w:cs="Times New Roman"/>
          <w:sz w:val="28"/>
          <w:szCs w:val="28"/>
        </w:rPr>
        <w:t>ения муниципальных услуг», от 08</w:t>
      </w:r>
      <w:r>
        <w:rPr>
          <w:rFonts w:ascii="Times New Roman" w:hAnsi="Times New Roman" w:cs="Times New Roman"/>
          <w:sz w:val="28"/>
          <w:szCs w:val="28"/>
        </w:rPr>
        <w:t>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472CD2" w:rsidRDefault="00282DE1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472CD2" w:rsidRDefault="00282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B3A29">
        <w:rPr>
          <w:rFonts w:ascii="Times New Roman" w:hAnsi="Times New Roman" w:cs="Times New Roman"/>
          <w:sz w:val="28"/>
          <w:szCs w:val="28"/>
        </w:rPr>
        <w:t xml:space="preserve"> округа от 01.07.2022 № 1305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</w:t>
      </w:r>
      <w:r w:rsidR="009012E1">
        <w:rPr>
          <w:rFonts w:ascii="Times New Roman" w:hAnsi="Times New Roman" w:cs="Times New Roman"/>
          <w:sz w:val="28"/>
          <w:szCs w:val="28"/>
        </w:rPr>
        <w:t>тельства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2CD2" w:rsidRDefault="00282DE1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72CD2" w:rsidRDefault="00282DE1">
      <w:pPr>
        <w:pStyle w:val="a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72CD2" w:rsidRDefault="00282DE1">
      <w:pPr>
        <w:pStyle w:val="a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472CD2" w:rsidRDefault="00472CD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CD2" w:rsidRDefault="00472CD2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CD2" w:rsidRDefault="00282DE1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2CD2" w:rsidRDefault="00282DE1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В.И.Дубровин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B3A29" w:rsidRPr="00BB3A29" w:rsidRDefault="00282DE1" w:rsidP="00BB3A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1" w:name="__UnoMark__513_140316123"/>
      <w:bookmarkEnd w:id="1"/>
      <w:r>
        <w:rPr>
          <w:rFonts w:ascii="Tahoma" w:eastAsia="Times New Roman" w:hAnsi="Tahoma" w:cs="Tahoma"/>
          <w:sz w:val="16"/>
          <w:szCs w:val="16"/>
        </w:rPr>
        <w:t xml:space="preserve">       </w:t>
      </w:r>
      <w:r w:rsidR="00BB3A29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    [МЕСТО ДЛЯ ПОДПИСИ</w:t>
      </w:r>
      <w:r w:rsidR="00BB3A29" w:rsidRPr="00BB3A29">
        <w:rPr>
          <w:rFonts w:ascii="Tahoma" w:eastAsia="Times New Roman" w:hAnsi="Tahoma" w:cs="Tahoma"/>
          <w:sz w:val="16"/>
          <w:szCs w:val="16"/>
        </w:rPr>
        <w:t>]</w:t>
      </w:r>
    </w:p>
    <w:p w:rsidR="00472CD2" w:rsidRDefault="00282DE1">
      <w:pPr>
        <w:pStyle w:val="a7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 </w:t>
      </w:r>
    </w:p>
    <w:p w:rsidR="00BB3A29" w:rsidRDefault="00BB3A29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</w:p>
    <w:p w:rsidR="00472CD2" w:rsidRDefault="00282DE1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472CD2" w:rsidRDefault="00282DE1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472CD2" w:rsidRDefault="00282DE1">
      <w:pPr>
        <w:pStyle w:val="a7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05002" w:rsidRDefault="0000500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05002" w:rsidRDefault="00282DE1" w:rsidP="0000500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организационный отдел,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 отдел по жилищным и социальным вопросам, комитет экономического анализа и прогнозирования, МАУ «МФЦ»</w:t>
      </w:r>
    </w:p>
    <w:p w:rsidR="00D4507F" w:rsidRDefault="00005002" w:rsidP="008D49C8">
      <w:pPr>
        <w:pStyle w:val="a7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05002" w:rsidRPr="00005002" w:rsidRDefault="00D4507F" w:rsidP="008D49C8">
      <w:pPr>
        <w:pStyle w:val="a7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0D32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5002" w:rsidRDefault="00005002" w:rsidP="008D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49C8">
        <w:rPr>
          <w:rFonts w:ascii="Times New Roman" w:hAnsi="Times New Roman" w:cs="Times New Roman"/>
          <w:sz w:val="24"/>
          <w:szCs w:val="24"/>
        </w:rPr>
        <w:t xml:space="preserve">  </w:t>
      </w:r>
      <w:r w:rsidRPr="000050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3220" w:rsidRPr="00005002" w:rsidRDefault="000D3220" w:rsidP="000D3220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005002" w:rsidRPr="00005002" w:rsidRDefault="00005002" w:rsidP="008D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49C8">
        <w:rPr>
          <w:rFonts w:ascii="Times New Roman" w:hAnsi="Times New Roman" w:cs="Times New Roman"/>
          <w:sz w:val="24"/>
          <w:szCs w:val="24"/>
        </w:rPr>
        <w:t xml:space="preserve"> </w:t>
      </w:r>
      <w:r w:rsidR="000D3220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0D3220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D3220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005002" w:rsidRPr="00005002" w:rsidRDefault="00005002" w:rsidP="008D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__________№ ______</w:t>
      </w:r>
    </w:p>
    <w:p w:rsidR="00005002" w:rsidRPr="00005002" w:rsidRDefault="00005002" w:rsidP="00005002">
      <w:pPr>
        <w:tabs>
          <w:tab w:val="center" w:pos="7583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005002" w:rsidRPr="00005002" w:rsidRDefault="00005002" w:rsidP="000050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административный регламент) разработан в соответствии с Федеральным </w:t>
      </w:r>
      <w:hyperlink r:id="rId9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и распространяется на отношения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при постановке на учет граждан в качестве нуждающихся в улучшении жилищных условий на территории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 многофункциональный центр (далее – МФЦ) (при наличии Соглашения о взаимодействии) с запросом о предоставлении муниципальной услуги, у которой хотя бы один из супругов является гражданином Российской Федерации, состоящая из супругов без детей, из супругов или одного родителя при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 w:rsidR="004B74E2">
        <w:rPr>
          <w:rFonts w:ascii="Times New Roman" w:eastAsia="Times New Roman" w:hAnsi="Times New Roman" w:cs="Times New Roman"/>
          <w:sz w:val="24"/>
          <w:szCs w:val="24"/>
        </w:rPr>
        <w:t>ризнакам заявителя, не проводит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005002" w:rsidRPr="00005002" w:rsidRDefault="00005002" w:rsidP="000050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005002" w:rsidRPr="00005002" w:rsidRDefault="00005002" w:rsidP="000050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005002" w:rsidRPr="00005002" w:rsidRDefault="00005002" w:rsidP="000050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специалистов администрации, уполномоченных на предоставление муниципальной услуги, указывается на официальном сайте администрации в сети «Интернет»: </w:t>
      </w:r>
      <w:r w:rsidRPr="00005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5002">
        <w:rPr>
          <w:rFonts w:ascii="Times New Roman" w:hAnsi="Times New Roman" w:cs="Times New Roman"/>
          <w:sz w:val="24"/>
          <w:szCs w:val="24"/>
        </w:rPr>
        <w:t>.soliletsk.ru (далее – официальный сайт), на информационных стендах в залах приёма заявителей в администрации.</w:t>
      </w:r>
    </w:p>
    <w:p w:rsidR="00005002" w:rsidRPr="0020092E" w:rsidRDefault="00005002" w:rsidP="0020092E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</w:t>
      </w:r>
      <w:r w:rsidR="0020092E">
        <w:rPr>
          <w:rFonts w:ascii="Times New Roman" w:eastAsia="Times New Roman" w:hAnsi="Times New Roman" w:cs="Times New Roman"/>
          <w:sz w:val="24"/>
          <w:szCs w:val="24"/>
        </w:rPr>
        <w:t xml:space="preserve">льных услуг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5. Муниципальная услуга носит заявительный порядок.</w:t>
      </w:r>
    </w:p>
    <w:p w:rsidR="00005002" w:rsidRPr="00005002" w:rsidRDefault="00005002" w:rsidP="00005002">
      <w:pPr>
        <w:widowControl w:val="0"/>
        <w:tabs>
          <w:tab w:val="left" w:pos="14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Pr="00005002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5002">
        <w:rPr>
          <w:rFonts w:ascii="Times New Roman" w:hAnsi="Times New Roman" w:cs="Times New Roman"/>
          <w:bCs/>
          <w:sz w:val="24"/>
          <w:szCs w:val="24"/>
        </w:rPr>
        <w:t>администрация;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 либо сотрудниками МФЦ (при наличии Соглашении о взаимодействии).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05002" w:rsidRPr="00005002" w:rsidRDefault="004B74E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005002"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в электронной форме через Портал: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05002" w:rsidRPr="00005002" w:rsidRDefault="004B74E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005002"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через МФЦ (при наличии Соглашения о взаимодействии):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05002" w:rsidRPr="00005002" w:rsidRDefault="004B74E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005002"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лично в орган (организацию):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10 дней со дня регистрации запроса и документов и (или) информации, необходимых для предоставления муниципальной услуги, в том числе при поступлении запроса и документов в администрацию или в МФЦ </w:t>
      </w:r>
      <w:r w:rsidRPr="00005002">
        <w:rPr>
          <w:rFonts w:ascii="Times New Roman" w:hAnsi="Times New Roman" w:cs="Times New Roman"/>
          <w:sz w:val="24"/>
          <w:szCs w:val="24"/>
        </w:rPr>
        <w:t>(при наличии Соглашения о взаимодействии)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, а также посредством почтового отправления или с использованием Единого портала государственных и муниципальных услуг.</w:t>
      </w:r>
      <w:proofErr w:type="gramEnd"/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07F" w:rsidRDefault="00D4507F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005002" w:rsidRPr="00005002" w:rsidRDefault="00005002" w:rsidP="000050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12. Предоставление муниципальной услуги регулируется нормативными правовыми актами, размещенными</w:t>
      </w:r>
      <w:r w:rsidRPr="0000500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администрации, в сети «Интернет», в федеральной государственной информационной системе "Федеральный реестр государственных и муниципальных услуг (функций)" и на Едином портале государственных и муниципальных услуг (функций).</w:t>
      </w:r>
    </w:p>
    <w:p w:rsidR="00005002" w:rsidRPr="00005002" w:rsidRDefault="00005002" w:rsidP="000050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05002" w:rsidRPr="00005002" w:rsidRDefault="00005002" w:rsidP="000050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: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10" w:anchor="Par272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005002">
        <w:rPr>
          <w:rFonts w:ascii="Times New Roman" w:hAnsi="Times New Roman" w:cs="Times New Roman"/>
          <w:sz w:val="24"/>
          <w:szCs w:val="24"/>
        </w:rPr>
        <w:t>№ 1 к настоящему Административному регламенту в 2 экземплярах (один экземпляр возвращается заявителю с указанием даты принятия заявления и приложенных к нему документов) (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</w:t>
      </w:r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 CYR" w:eastAsia="Times New Roman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005002">
        <w:rPr>
          <w:rFonts w:ascii="Times New Roman CYR" w:eastAsia="Times New Roman" w:hAnsi="Times New Roman CYR" w:cs="Times New Roman CYR"/>
          <w:sz w:val="24"/>
          <w:szCs w:val="24"/>
        </w:rPr>
        <w:t>ии и ау</w:t>
      </w:r>
      <w:proofErr w:type="gramEnd"/>
      <w:r w:rsidRPr="00005002">
        <w:rPr>
          <w:rFonts w:ascii="Times New Roman CYR" w:eastAsia="Times New Roman" w:hAnsi="Times New Roman CYR" w:cs="Times New Roman CYR"/>
          <w:sz w:val="24"/>
          <w:szCs w:val="24"/>
        </w:rPr>
        <w:t>тентификации (далее - ЕСИА))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11" w:anchor="Par487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 к настоящему Административному регламенту;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заявителя;</w:t>
      </w:r>
    </w:p>
    <w:p w:rsidR="00005002" w:rsidRPr="00005002" w:rsidRDefault="00005002" w:rsidP="000050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7)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помещениях.</w:t>
      </w:r>
    </w:p>
    <w:p w:rsidR="00005002" w:rsidRPr="00005002" w:rsidRDefault="00005002" w:rsidP="0000500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4B74E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</w:t>
      </w:r>
      <w:r w:rsidR="004B74E2">
        <w:rPr>
          <w:rFonts w:ascii="Times New Roman" w:eastAsia="Times New Roman" w:hAnsi="Times New Roman" w:cs="Times New Roman"/>
          <w:sz w:val="24"/>
          <w:szCs w:val="24"/>
        </w:rPr>
        <w:t>е - документы на строительство);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4B74E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10) копию договора участия в долевом строительстве (договора уступки прав требований по договору участия в долевом строительстве)</w:t>
      </w:r>
      <w:r w:rsidR="004B74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цены договора уступки прав требований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участия в долевом строительстве;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11) копию договора жилищного кредита;</w:t>
      </w:r>
    </w:p>
    <w:p w:rsidR="004B74E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12) копию договора кредита (займа) на погашение ранее предоставленного жилищного кредита</w:t>
      </w:r>
      <w:r w:rsidR="004B74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005002" w:rsidRPr="00005002" w:rsidRDefault="00005002" w:rsidP="00005002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005002" w:rsidRPr="00005002" w:rsidRDefault="00005002" w:rsidP="00005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005002" w:rsidRPr="00005002" w:rsidRDefault="00005002" w:rsidP="000050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копию свидетельства о заключении брака (не распространяется на неполную семью);</w:t>
      </w:r>
    </w:p>
    <w:p w:rsidR="00005002" w:rsidRPr="00005002" w:rsidRDefault="00005002" w:rsidP="00055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4"/>
          <w:szCs w:val="24"/>
        </w:rPr>
        <w:t>решение органа местного самоуправ</w:t>
      </w:r>
      <w:r w:rsidR="00055718">
        <w:rPr>
          <w:rFonts w:ascii="Times New Roman" w:hAnsi="Times New Roman" w:cs="Times New Roman"/>
          <w:sz w:val="24"/>
          <w:szCs w:val="24"/>
        </w:rPr>
        <w:t xml:space="preserve">ления о признании молодой семьи </w:t>
      </w:r>
      <w:r w:rsidRPr="00005002">
        <w:rPr>
          <w:rFonts w:ascii="Times New Roman" w:hAnsi="Times New Roman" w:cs="Times New Roman"/>
          <w:sz w:val="24"/>
          <w:szCs w:val="24"/>
        </w:rPr>
        <w:t>нуждающейся в улучшении жилищных условий.</w:t>
      </w:r>
    </w:p>
    <w:p w:rsidR="00005002" w:rsidRPr="00005002" w:rsidRDefault="00005002" w:rsidP="000050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15. Запрещено требовать от заявителя: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anchor="/document/12177515/entry/706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005002" w:rsidRPr="00005002" w:rsidRDefault="00005002" w:rsidP="0000500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 с целью получения муниципальной услуги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16. Заявитель вправе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17.При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005002" w:rsidRPr="00005002" w:rsidRDefault="00055718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005002" w:rsidRPr="00005002">
        <w:rPr>
          <w:rFonts w:ascii="Times New Roman" w:hAnsi="Times New Roman" w:cs="Times New Roman"/>
          <w:sz w:val="24"/>
          <w:szCs w:val="24"/>
        </w:rPr>
        <w:t>аявление, направляемое заявителем, должно быть заполнено в форме, представленной на Портале.</w:t>
      </w:r>
    </w:p>
    <w:p w:rsidR="00005002" w:rsidRPr="00005002" w:rsidRDefault="00055718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</w:t>
      </w:r>
      <w:r w:rsidR="00005002" w:rsidRPr="00005002">
        <w:rPr>
          <w:rFonts w:ascii="Times New Roman" w:hAnsi="Times New Roman" w:cs="Times New Roman"/>
          <w:sz w:val="24"/>
          <w:szCs w:val="24"/>
        </w:rPr>
        <w:t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005002" w:rsidRPr="00005002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19. Требования к электронным документам, предоставляемым заявителем для получения  услуги:</w:t>
      </w:r>
    </w:p>
    <w:p w:rsidR="00005002" w:rsidRPr="00005002" w:rsidRDefault="00055718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005002" w:rsidRPr="00005002">
        <w:rPr>
          <w:rFonts w:ascii="Times New Roman" w:hAnsi="Times New Roman" w:cs="Times New Roman"/>
          <w:sz w:val="24"/>
          <w:szCs w:val="24"/>
        </w:rPr>
        <w:t>рилагаемые к заявлению электронные документы представляются в одном из следующих форматов: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05002" w:rsidRPr="00005002" w:rsidRDefault="00055718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005002" w:rsidRPr="00005002">
        <w:rPr>
          <w:rFonts w:ascii="Times New Roman" w:hAnsi="Times New Roman" w:cs="Times New Roman"/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 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05002" w:rsidRPr="00005002" w:rsidRDefault="00055718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005002" w:rsidRPr="00005002">
        <w:rPr>
          <w:rFonts w:ascii="Times New Roman" w:hAnsi="Times New Roman" w:cs="Times New Roman"/>
          <w:sz w:val="24"/>
          <w:szCs w:val="24"/>
        </w:rPr>
        <w:t>аименования электронных документов должны соответствовать наименованиям документов на бумажном носителе.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ABB" w:rsidRDefault="00251ABB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BB" w:rsidRDefault="00251ABB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BB" w:rsidRDefault="00251ABB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21.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t>:</w:t>
      </w:r>
    </w:p>
    <w:p w:rsidR="00005002" w:rsidRPr="00005002" w:rsidRDefault="00005002" w:rsidP="00005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1)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заявление подписано лицом, не имеющим полномочий на подписание заявления;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- к заявлению не приложены необходимые документы. 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3) не </w:t>
      </w: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>указаны</w:t>
      </w:r>
      <w:proofErr w:type="gramEnd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 фамилия, имя, отчество, адрес заявителя (его представителя), по которому должен быть направлен ответ заявителю;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005002" w:rsidRPr="00005002" w:rsidRDefault="00005002" w:rsidP="00005002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05002" w:rsidRPr="00005002" w:rsidRDefault="00005002" w:rsidP="00005002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005002" w:rsidRPr="00005002" w:rsidRDefault="00005002" w:rsidP="00005002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05002" w:rsidRPr="00005002" w:rsidRDefault="00005002" w:rsidP="00005002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 w:rsidR="00005002" w:rsidRPr="00005002" w:rsidRDefault="00005002" w:rsidP="00005002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2) представлен неполный перечень документов, указанных в пункте 13 Административного регламента;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bookmarkStart w:id="2" w:name="sub_14223"/>
      <w:r w:rsidRPr="00005002">
        <w:rPr>
          <w:rFonts w:ascii="Times New Roman CYR" w:eastAsia="Times New Roman" w:hAnsi="Times New Roman CYR" w:cs="Times New Roman"/>
          <w:sz w:val="24"/>
          <w:szCs w:val="24"/>
        </w:rPr>
        <w:t>3) недостоверность сведений, содержащихся в представленных документах;</w:t>
      </w:r>
      <w:bookmarkEnd w:id="2"/>
    </w:p>
    <w:p w:rsidR="00005002" w:rsidRPr="00005002" w:rsidRDefault="00005002" w:rsidP="00005002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4)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 157-ФЗ "О мерах государственной поддержки семей, имеющих детей, в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части погашения обязательств по ипотечным жилищным кредитам (займам) и о внесении изменений в статью 13.</w:t>
      </w:r>
      <w:r w:rsidRPr="000050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детей".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24. Муниципальная услуга предоставляется без взимания платы.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регистрируется в течение 1 (одного) рабочего дня.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30. Места предоставления муниципальной услуги должны быть оборудованы системами кондиционирования (охлаждения и нагревания) воздуха, средствами </w:t>
      </w:r>
      <w:r w:rsidRPr="00005002">
        <w:rPr>
          <w:rFonts w:ascii="Times New Roman" w:hAnsi="Times New Roman" w:cs="Times New Roman"/>
          <w:sz w:val="24"/>
          <w:szCs w:val="24"/>
        </w:rPr>
        <w:lastRenderedPageBreak/>
        <w:t>пожаротушения и оповещения о возникновении чрезвычайной ситуации.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4) компетентность уполномоченных лиц администрации либо МФЦ (при наличии Соглашения о взаимодействии),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услуги в многофункциональных центрах и особенности предоставления муниципальной услуги в электронной форме</w:t>
      </w:r>
      <w:proofErr w:type="gramEnd"/>
    </w:p>
    <w:p w:rsidR="00005002" w:rsidRPr="00005002" w:rsidRDefault="00005002" w:rsidP="000050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35. В случае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05002" w:rsidRPr="00005002" w:rsidRDefault="00251ABB" w:rsidP="00251A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Предоставление </w:t>
      </w:r>
      <w:r w:rsidR="00005002" w:rsidRPr="00005002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005002" w:rsidRPr="00005002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 xml:space="preserve">уги оказывается при однократном обращении заявителя с запросом либо с запросом </w:t>
      </w:r>
      <w:r w:rsidR="00005002" w:rsidRPr="00005002">
        <w:rPr>
          <w:rFonts w:ascii="Times New Roman" w:hAnsi="Times New Roman" w:cs="Times New Roman"/>
          <w:sz w:val="24"/>
          <w:szCs w:val="24"/>
        </w:rPr>
        <w:t>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</w:t>
      </w:r>
      <w:r>
        <w:rPr>
          <w:rFonts w:ascii="Times New Roman" w:hAnsi="Times New Roman" w:cs="Times New Roman"/>
          <w:sz w:val="24"/>
          <w:szCs w:val="24"/>
        </w:rPr>
        <w:t xml:space="preserve">ими муниципальные </w:t>
      </w:r>
      <w:r w:rsidR="00005002" w:rsidRPr="00005002">
        <w:rPr>
          <w:rFonts w:ascii="Times New Roman" w:hAnsi="Times New Roman" w:cs="Times New Roman"/>
          <w:sz w:val="24"/>
          <w:szCs w:val="24"/>
        </w:rPr>
        <w:t>услуги, осуществляется МФЦ 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 без участия заявителя при </w:t>
      </w:r>
      <w:r w:rsidR="00005002" w:rsidRPr="00005002">
        <w:rPr>
          <w:rFonts w:ascii="Times New Roman" w:hAnsi="Times New Roman" w:cs="Times New Roman"/>
          <w:sz w:val="24"/>
          <w:szCs w:val="24"/>
        </w:rPr>
        <w:t>наличии соглашения о взаимодействии.</w:t>
      </w:r>
    </w:p>
    <w:p w:rsidR="00005002" w:rsidRPr="00005002" w:rsidRDefault="00005002" w:rsidP="000050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4" w:anchor="/document/12184522/entry/21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электронную подпись</w:t>
        </w:r>
      </w:hyperlink>
      <w:r w:rsidRPr="00005002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38. Предоставление муниципальной услуги включает в себя выполнение следующих административных процедур: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39. При предоставлении муниципальной услуги в электронной форме осуществляется: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запись на приём в администрацию, либо МФЦ (при наличии Соглашения о взаимодействии) для подачи запроса о предоставлении услуги (далее – запрос); 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запроса; 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приём и регистрация администрацией, либо МФЦ (при наличии Соглашения о взаимодействии) запроса и иных документов, необходимых для предоставления услуги;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05002" w:rsidRPr="00005002" w:rsidRDefault="00005002" w:rsidP="000050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40.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ooltip="#Par272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w:anchor="Par415" w:tooltip="#Par415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41.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42.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представлен неполный комплект документов, указанных в </w:t>
      </w:r>
      <w:hyperlink w:anchor="Par104" w:tooltip="#Par104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43.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00500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44.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45.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46.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для принятия решения уполномоченным должностным лицом о подготовке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005002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акта. Максимальный срок подготовки проекта составляет не более 5 рабочих дней.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47.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48.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49.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50.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51. Время выполнения административной процедуры не должно превышать 3 рабочих дней. 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52. Результатом выполнения административной процедуры является выдача заявителю: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005002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005002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53. Административные процедуры (действия), выполняемые МФЦ, описываются в соглашении о взаимодействии между администрацией и МФЦ.</w:t>
      </w:r>
    </w:p>
    <w:p w:rsidR="00005002" w:rsidRPr="00005002" w:rsidRDefault="00005002" w:rsidP="000050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05002" w:rsidRPr="00005002" w:rsidRDefault="00005002" w:rsidP="000050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5" w:tgtFrame="_blank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официальном сайте</w:t>
        </w:r>
      </w:hyperlink>
      <w:r w:rsidRPr="000050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5002">
        <w:rPr>
          <w:rFonts w:ascii="Times New Roman" w:hAnsi="Times New Roman" w:cs="Times New Roman"/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а)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</w:t>
      </w:r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</w:t>
      </w:r>
      <w:r w:rsidRPr="00005002">
        <w:rPr>
          <w:rFonts w:ascii="Times New Roman" w:hAnsi="Times New Roman" w:cs="Times New Roman"/>
          <w:sz w:val="24"/>
          <w:szCs w:val="24"/>
        </w:rPr>
        <w:t>);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Межведомственные запросы направляет администрация.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05002" w:rsidRPr="00005002" w:rsidRDefault="00005002" w:rsidP="000050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005002" w:rsidRPr="00005002" w:rsidRDefault="00005002" w:rsidP="0000500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005002" w:rsidRPr="00005002" w:rsidRDefault="00005002" w:rsidP="0000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005002" w:rsidRPr="00005002" w:rsidRDefault="00005002" w:rsidP="000050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54. Текущий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регламентом предоставления муниципальной услуги,</w:t>
      </w:r>
      <w:r w:rsidRPr="00005002">
        <w:rPr>
          <w:rFonts w:ascii="Times New Roman" w:hAnsi="Times New Roman" w:cs="Times New Roman"/>
          <w:sz w:val="24"/>
          <w:szCs w:val="24"/>
        </w:rPr>
        <w:t xml:space="preserve"> и принятием в ходе ее предоставления решений осуществляют глава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55.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7F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56.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57.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58. Проверки могут быть плановыми или внеплановыми.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59.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>60.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05002" w:rsidRPr="00005002" w:rsidRDefault="00005002" w:rsidP="00005002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002" w:rsidRPr="00005002" w:rsidRDefault="00005002" w:rsidP="00005002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66"/>
      <w:r w:rsidRPr="00005002">
        <w:rPr>
          <w:rFonts w:asciiTheme="minorHAnsi" w:hAnsiTheme="minorHAnsi"/>
        </w:rPr>
        <w:tab/>
      </w:r>
      <w:r w:rsidRPr="00005002">
        <w:rPr>
          <w:rFonts w:ascii="Times New Roman" w:hAnsi="Times New Roman" w:cs="Times New Roman"/>
          <w:sz w:val="24"/>
          <w:szCs w:val="24"/>
        </w:rPr>
        <w:t>61. В случае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3"/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lastRenderedPageBreak/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62. 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администрацию, МФЦ либо в орган, являющийся учредителем МФЦ.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Жалобы на решения, принятые главой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услугу.</w:t>
      </w:r>
      <w:proofErr w:type="gramEnd"/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05002" w:rsidRPr="00005002" w:rsidRDefault="00005002" w:rsidP="00005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63.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6" w:tgtFrame="_blank" w:history="1">
        <w:r w:rsidRPr="00C17B1E">
          <w:rPr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Pr="00C17B1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64. </w:t>
      </w:r>
      <w:hyperlink r:id="rId17" w:anchor="/document/12177515/entry/0" w:history="1">
        <w:r w:rsidRPr="00005002">
          <w:rPr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Pr="00005002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005002" w:rsidRPr="00005002" w:rsidRDefault="00BF3B89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/document/27537955/entry/0" w:history="1">
        <w:proofErr w:type="gramStart"/>
        <w:r w:rsidR="00005002" w:rsidRPr="00005002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005002"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005002" w:rsidRPr="00005002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005002"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005002" w:rsidRPr="00005002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005002" w:rsidRPr="0000500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005002"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</w:t>
        </w:r>
        <w:r w:rsidR="00005002" w:rsidRPr="0000500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005002"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005002" w:rsidRPr="00005002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05002" w:rsidRPr="00005002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C17B1E" w:rsidRDefault="00C17B1E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C17B1E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D4507F" w:rsidP="006B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05002" w:rsidRPr="0000500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5002" w:rsidRPr="00005002" w:rsidRDefault="00005002" w:rsidP="006B0B1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к Административному регламенту</w:t>
      </w:r>
      <w:bookmarkStart w:id="4" w:name="Par395"/>
      <w:bookmarkEnd w:id="4"/>
    </w:p>
    <w:p w:rsidR="006B0B1F" w:rsidRPr="00005002" w:rsidRDefault="006B0B1F" w:rsidP="006B0B1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002" w:rsidRPr="006B0B1F" w:rsidRDefault="006B0B1F" w:rsidP="006B0B1F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005002" w:rsidRDefault="00005002" w:rsidP="006B0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0B1F"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005002">
        <w:rPr>
          <w:rFonts w:ascii="Times New Roman" w:hAnsi="Times New Roman" w:cs="Times New Roman"/>
          <w:sz w:val="24"/>
          <w:szCs w:val="24"/>
        </w:rPr>
        <w:t>т гражданин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0500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6B0B1F" w:rsidRPr="007173C9" w:rsidRDefault="006B0B1F" w:rsidP="007173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3C9" w:rsidRPr="007173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05002" w:rsidRPr="00005002" w:rsidRDefault="00005002" w:rsidP="006B0B1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__________________________________________,                </w:t>
      </w:r>
    </w:p>
    <w:p w:rsidR="00005002" w:rsidRPr="00005002" w:rsidRDefault="00005002" w:rsidP="006B0B1F">
      <w:pPr>
        <w:tabs>
          <w:tab w:val="left" w:pos="586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5002" w:rsidRPr="00005002" w:rsidRDefault="00005002" w:rsidP="006B0B1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6B0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B0B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500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ей) по адресу_________________</w:t>
      </w:r>
    </w:p>
    <w:p w:rsidR="00005002" w:rsidRPr="00005002" w:rsidRDefault="00005002" w:rsidP="006B0B1F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</w:t>
      </w:r>
      <w:r w:rsidRPr="00005002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</w:t>
      </w:r>
    </w:p>
    <w:p w:rsidR="00005002" w:rsidRPr="00005002" w:rsidRDefault="00005002" w:rsidP="006B0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B0B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005002" w:rsidRPr="00005002" w:rsidRDefault="006B0B1F" w:rsidP="006B0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05002" w:rsidRPr="00005002">
        <w:rPr>
          <w:rFonts w:ascii="Times New Roman" w:hAnsi="Times New Roman" w:cs="Times New Roman"/>
          <w:sz w:val="24"/>
          <w:szCs w:val="24"/>
        </w:rPr>
        <w:t xml:space="preserve">номер телефона____________________________                                                                      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005002" w:rsidRPr="00005002" w:rsidRDefault="00005002" w:rsidP="000050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20" w:history="1">
        <w:r w:rsidRPr="00C17B1E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005002" w:rsidRPr="00005002" w:rsidRDefault="00005002" w:rsidP="00005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__________________________________________;</w:t>
      </w:r>
      <w:proofErr w:type="gramEnd"/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005002" w:rsidRPr="00005002" w:rsidTr="007D4FAE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005002" w:rsidRPr="00005002" w:rsidTr="007D4FAE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002" w:rsidRPr="00005002" w:rsidTr="007D4FAE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002" w:rsidRPr="00005002" w:rsidTr="007D4FAE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002" w:rsidRPr="00005002" w:rsidTr="007D4FAE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002" w:rsidRPr="00005002" w:rsidTr="007D4FAE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002" w:rsidRPr="00005002" w:rsidTr="007D4FAE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21" w:history="1">
        <w:r w:rsidRPr="00C17B1E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2) _______________________________________ ____________ 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_________________________________________________________________________;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_________________________________________________________________________.</w:t>
      </w:r>
    </w:p>
    <w:p w:rsidR="00005002" w:rsidRPr="00005002" w:rsidRDefault="00005002" w:rsidP="0000500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005002" w:rsidRPr="00005002" w:rsidTr="007D4FAE">
        <w:trPr>
          <w:gridAfter w:val="1"/>
          <w:wAfter w:w="3259" w:type="dxa"/>
        </w:trPr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002" w:rsidRPr="00005002" w:rsidTr="007D4FAE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02" w:rsidRPr="00005002" w:rsidRDefault="00DA4EB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002"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02" w:rsidRPr="00005002" w:rsidRDefault="00005002" w:rsidP="000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3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05002" w:rsidRPr="00005002" w:rsidRDefault="00005002" w:rsidP="000050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СНИЛС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005002" w:rsidRPr="00005002" w:rsidRDefault="00005002" w:rsidP="000050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005002" w:rsidRPr="00005002" w:rsidRDefault="00005002" w:rsidP="000050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005002" w:rsidRPr="00005002" w:rsidRDefault="00005002" w:rsidP="000050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005002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005002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5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6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1F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B0B1F" w:rsidRDefault="006B0B1F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1F" w:rsidRDefault="006B0B1F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6B0B1F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4507F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D4507F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005002" w:rsidRPr="0000500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005002" w:rsidRPr="00005002" w:rsidRDefault="00005002" w:rsidP="0000500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B0B1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002" w:rsidRPr="00005002" w:rsidRDefault="00005002" w:rsidP="0000500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005002" w:rsidRDefault="00005002" w:rsidP="0000500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от гражданина (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>)______________________,</w:t>
      </w:r>
    </w:p>
    <w:p w:rsidR="007173C9" w:rsidRPr="007173C9" w:rsidRDefault="007173C9" w:rsidP="007173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173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Start w:id="5" w:name="_GoBack"/>
      <w:bookmarkEnd w:id="5"/>
    </w:p>
    <w:p w:rsidR="00005002" w:rsidRPr="00005002" w:rsidRDefault="00005002" w:rsidP="0000500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ей) по адресу:_____________</w:t>
      </w:r>
    </w:p>
    <w:p w:rsidR="00005002" w:rsidRPr="00005002" w:rsidRDefault="00005002" w:rsidP="0000500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05002" w:rsidRPr="00005002" w:rsidRDefault="00005002" w:rsidP="0000500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005002">
        <w:rPr>
          <w:rFonts w:ascii="Times New Roman" w:eastAsia="Times New Roman" w:hAnsi="Times New Roman" w:cs="Times New Roman"/>
          <w:sz w:val="28"/>
          <w:szCs w:val="28"/>
        </w:rPr>
        <w:t xml:space="preserve">  ________________                        </w:t>
      </w:r>
    </w:p>
    <w:p w:rsidR="00005002" w:rsidRPr="00005002" w:rsidRDefault="00005002" w:rsidP="00005002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7" w:history="1">
        <w:r w:rsidRPr="00005002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0050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0050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иное.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супруга)                   (подпись)                    (дата)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супруги)                   (подпись)                    (дата)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5"/>
      <w:bookmarkEnd w:id="6"/>
      <w:r w:rsidRPr="00005002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7F" w:rsidRDefault="00005002" w:rsidP="00D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05002" w:rsidRPr="00005002" w:rsidRDefault="00D4507F" w:rsidP="00D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05002" w:rsidRPr="0000500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5002" w:rsidRDefault="00DA4EB2" w:rsidP="00DA4E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05002" w:rsidRPr="000050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4EB2" w:rsidRPr="00005002" w:rsidRDefault="00DA4EB2" w:rsidP="00DA4EB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EB2" w:rsidRDefault="00DA4EB2" w:rsidP="00DA4E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DA4EB2" w:rsidRPr="00DA4EB2" w:rsidRDefault="00DA4EB2" w:rsidP="00DA4EB2">
      <w:pPr>
        <w:widowControl w:val="0"/>
        <w:tabs>
          <w:tab w:val="left" w:pos="565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  </w:t>
      </w:r>
    </w:p>
    <w:p w:rsidR="00005002" w:rsidRPr="00005002" w:rsidRDefault="00005002" w:rsidP="00005002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ий) по адресу_____________________________________________________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___________________________</w:t>
      </w: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_____________________________________________________________________________</w:t>
      </w: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2).___________________________________________________________________________,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___________ номер __________ выдан_____________________________________________________________________________________________________________________________________________________.</w:t>
      </w:r>
    </w:p>
    <w:p w:rsidR="00005002" w:rsidRPr="00005002" w:rsidRDefault="00005002" w:rsidP="00005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005002" w:rsidRPr="00005002" w:rsidRDefault="00005002" w:rsidP="00005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005002" w:rsidRPr="00005002" w:rsidRDefault="00005002" w:rsidP="0000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050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______ год.</w:t>
      </w:r>
    </w:p>
    <w:p w:rsidR="00005002" w:rsidRPr="00005002" w:rsidRDefault="00005002" w:rsidP="000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05002" w:rsidRPr="00005002" w:rsidRDefault="00005002" w:rsidP="0000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______________________/________________________________/______________________</w:t>
      </w:r>
    </w:p>
    <w:p w:rsidR="00005002" w:rsidRPr="00005002" w:rsidRDefault="00005002" w:rsidP="00005002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(ФИО)</w:t>
      </w:r>
      <w:r w:rsidRPr="00005002">
        <w:rPr>
          <w:rFonts w:ascii="Times New Roman" w:hAnsi="Times New Roman" w:cs="Times New Roman"/>
          <w:sz w:val="24"/>
          <w:szCs w:val="24"/>
          <w:vertAlign w:val="superscript"/>
        </w:rPr>
        <w:tab/>
        <w:t>(телефон)</w:t>
      </w:r>
    </w:p>
    <w:sectPr w:rsidR="00005002" w:rsidRPr="00005002" w:rsidSect="00DA4EB2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89" w:rsidRDefault="00BF3B89" w:rsidP="00DA4EB2">
      <w:pPr>
        <w:spacing w:after="0" w:line="240" w:lineRule="auto"/>
      </w:pPr>
      <w:r>
        <w:separator/>
      </w:r>
    </w:p>
  </w:endnote>
  <w:endnote w:type="continuationSeparator" w:id="0">
    <w:p w:rsidR="00BF3B89" w:rsidRDefault="00BF3B89" w:rsidP="00DA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89" w:rsidRDefault="00BF3B89" w:rsidP="00DA4EB2">
      <w:pPr>
        <w:spacing w:after="0" w:line="240" w:lineRule="auto"/>
      </w:pPr>
      <w:r>
        <w:separator/>
      </w:r>
    </w:p>
  </w:footnote>
  <w:footnote w:type="continuationSeparator" w:id="0">
    <w:p w:rsidR="00BF3B89" w:rsidRDefault="00BF3B89" w:rsidP="00DA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087"/>
    <w:multiLevelType w:val="multilevel"/>
    <w:tmpl w:val="6F22C2C0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1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6FDC191F"/>
    <w:multiLevelType w:val="multilevel"/>
    <w:tmpl w:val="C29EA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8A6400"/>
    <w:multiLevelType w:val="multilevel"/>
    <w:tmpl w:val="28C6B21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D2"/>
    <w:rsid w:val="00005002"/>
    <w:rsid w:val="00055718"/>
    <w:rsid w:val="000D3220"/>
    <w:rsid w:val="0020092E"/>
    <w:rsid w:val="00251ABB"/>
    <w:rsid w:val="00282DE1"/>
    <w:rsid w:val="003624DC"/>
    <w:rsid w:val="00472CD2"/>
    <w:rsid w:val="004B74E2"/>
    <w:rsid w:val="006B0B1F"/>
    <w:rsid w:val="007173C9"/>
    <w:rsid w:val="007D4FAE"/>
    <w:rsid w:val="008D49C8"/>
    <w:rsid w:val="009012E1"/>
    <w:rsid w:val="00A82221"/>
    <w:rsid w:val="00A847EB"/>
    <w:rsid w:val="00BB3A29"/>
    <w:rsid w:val="00BF3B89"/>
    <w:rsid w:val="00C17B1E"/>
    <w:rsid w:val="00C50CD9"/>
    <w:rsid w:val="00D4507F"/>
    <w:rsid w:val="00DA4EB2"/>
    <w:rsid w:val="00E07830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8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0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002"/>
  </w:style>
  <w:style w:type="paragraph" w:customStyle="1" w:styleId="ConsPlusNormal">
    <w:name w:val="ConsPlusNormal"/>
    <w:uiPriority w:val="99"/>
    <w:rsid w:val="000050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0500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00500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005002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005002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00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005002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005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050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05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5">
    <w:name w:val="Emphasis"/>
    <w:uiPriority w:val="20"/>
    <w:qFormat/>
    <w:rsid w:val="00005002"/>
    <w:rPr>
      <w:rFonts w:ascii="Times New Roman" w:hAnsi="Times New Roman" w:cs="Times New Roman" w:hint="default"/>
      <w:i/>
      <w:iCs w:val="0"/>
    </w:rPr>
  </w:style>
  <w:style w:type="character" w:styleId="af6">
    <w:name w:val="line number"/>
    <w:basedOn w:val="a0"/>
    <w:uiPriority w:val="99"/>
    <w:semiHidden/>
    <w:unhideWhenUsed/>
    <w:rsid w:val="0000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8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0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002"/>
  </w:style>
  <w:style w:type="paragraph" w:customStyle="1" w:styleId="ConsPlusNormal">
    <w:name w:val="ConsPlusNormal"/>
    <w:uiPriority w:val="99"/>
    <w:rsid w:val="000050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0500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00500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005002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005002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00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005002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005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050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05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5">
    <w:name w:val="Emphasis"/>
    <w:uiPriority w:val="20"/>
    <w:qFormat/>
    <w:rsid w:val="00005002"/>
    <w:rPr>
      <w:rFonts w:ascii="Times New Roman" w:hAnsi="Times New Roman" w:cs="Times New Roman" w:hint="default"/>
      <w:i/>
      <w:iCs w:val="0"/>
    </w:rPr>
  </w:style>
  <w:style w:type="character" w:styleId="af6">
    <w:name w:val="line number"/>
    <w:basedOn w:val="a0"/>
    <w:uiPriority w:val="99"/>
    <w:semiHidden/>
    <w:unhideWhenUsed/>
    <w:rsid w:val="0000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45832934/7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mobileonline.garant.ru/document/redirect/45832934/7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mfc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9433</Words>
  <Characters>53770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Мачкавская</cp:lastModifiedBy>
  <cp:revision>19</cp:revision>
  <dcterms:created xsi:type="dcterms:W3CDTF">2022-07-05T11:31:00Z</dcterms:created>
  <dcterms:modified xsi:type="dcterms:W3CDTF">2022-11-03T05:57:00Z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